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59" w:rsidRPr="00744259" w:rsidRDefault="00744259" w:rsidP="00744259">
      <w:pPr>
        <w:spacing w:after="240"/>
        <w:ind w:left="-11"/>
        <w:rPr>
          <w:rFonts w:eastAsia="Calibri"/>
          <w:b/>
          <w:bCs/>
          <w:sz w:val="28"/>
          <w:szCs w:val="28"/>
          <w:lang w:eastAsia="en-US"/>
        </w:rPr>
      </w:pPr>
      <w:r w:rsidRPr="00744259">
        <w:rPr>
          <w:rFonts w:eastAsia="Calibri"/>
          <w:b/>
          <w:bCs/>
          <w:sz w:val="28"/>
          <w:szCs w:val="28"/>
          <w:lang w:eastAsia="en-US"/>
        </w:rPr>
        <w:t>Reg</w:t>
      </w:r>
      <w:r w:rsidR="0097050D">
        <w:rPr>
          <w:rFonts w:eastAsia="Calibri"/>
          <w:b/>
          <w:bCs/>
          <w:sz w:val="28"/>
          <w:szCs w:val="28"/>
          <w:lang w:eastAsia="en-US"/>
        </w:rPr>
        <w:t>lement über den Schwankungsf</w:t>
      </w:r>
      <w:r w:rsidRPr="00744259">
        <w:rPr>
          <w:rFonts w:eastAsia="Calibri"/>
          <w:b/>
          <w:bCs/>
          <w:sz w:val="28"/>
          <w:szCs w:val="28"/>
          <w:lang w:eastAsia="en-US"/>
        </w:rPr>
        <w:t>onds Art. 74 IVG</w:t>
      </w:r>
    </w:p>
    <w:p w:rsidR="00744259" w:rsidRPr="00744259" w:rsidRDefault="00744259" w:rsidP="00744259">
      <w:pPr>
        <w:spacing w:line="240" w:lineRule="auto"/>
        <w:jc w:val="both"/>
        <w:rPr>
          <w:sz w:val="22"/>
          <w:szCs w:val="22"/>
        </w:rPr>
      </w:pPr>
      <w:bookmarkStart w:id="0" w:name="_GoBack"/>
      <w:bookmarkEnd w:id="0"/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 xml:space="preserve">Der Vorstand der </w:t>
      </w:r>
      <w:r w:rsidRPr="00744259">
        <w:rPr>
          <w:rFonts w:cs="Arial"/>
          <w:b/>
          <w:i/>
          <w:sz w:val="22"/>
          <w:szCs w:val="22"/>
        </w:rPr>
        <w:t>&lt;Name Organisation&gt;</w:t>
      </w:r>
      <w:r w:rsidRPr="00744259">
        <w:rPr>
          <w:rFonts w:cs="Arial"/>
          <w:sz w:val="22"/>
          <w:szCs w:val="22"/>
        </w:rPr>
        <w:t xml:space="preserve"> erlässt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>in Anwendung des Kreisschreibens über die Beiträge an Organisationen der privaten Behindertenhilfe (KSBOB)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>als Reglement: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Verwendungszweck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1</w:t>
            </w:r>
          </w:p>
          <w:p w:rsidR="00744259" w:rsidRPr="00744259" w:rsidRDefault="00744259" w:rsidP="00744259">
            <w:pPr>
              <w:spacing w:after="120"/>
              <w:ind w:left="2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>Der zweckgebundene Fonds Art.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>74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IVG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dient zur Finanzierung von Leistungen für den Betrieb Art.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74 IVG gemäss dem Vertrag über die Ausrichtung von Finanzhilfen zwischen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&lt;Vertragspartner 1&gt;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und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&lt;Vertragspartner 2&gt;</w:t>
            </w:r>
            <w:r w:rsidRPr="00744259">
              <w:rPr>
                <w:rFonts w:eastAsia="Calibri" w:cs="Arial"/>
                <w:szCs w:val="22"/>
                <w:lang w:eastAsia="en-US"/>
              </w:rPr>
              <w:t>. Der Fonds ist für den Ausgleich zukünftiger Unterdeckungen bei allfälligen Verluste aus der Leistungserbringung in der Vertragsperiode (negativer DB 4) zu verwenden.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proofErr w:type="spellStart"/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Fondsäufnung</w:t>
            </w:r>
            <w:proofErr w:type="spellEnd"/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2</w:t>
            </w:r>
          </w:p>
          <w:p w:rsidR="00744259" w:rsidRPr="00744259" w:rsidRDefault="00744259" w:rsidP="00744259">
            <w:pPr>
              <w:spacing w:line="240" w:lineRule="auto"/>
              <w:jc w:val="both"/>
              <w:rPr>
                <w:rFonts w:cs="Arial"/>
              </w:rPr>
            </w:pPr>
            <w:r w:rsidRPr="00744259">
              <w:rPr>
                <w:rFonts w:cs="Arial"/>
              </w:rPr>
              <w:t>Der Fonds Art. 74 IVG</w:t>
            </w:r>
            <w:r w:rsidR="001223AC">
              <w:rPr>
                <w:rFonts w:cs="Arial"/>
              </w:rPr>
              <w:t xml:space="preserve"> wird jährlich durch</w:t>
            </w:r>
            <w:r w:rsidRPr="00744259">
              <w:rPr>
                <w:rFonts w:cs="Arial"/>
              </w:rPr>
              <w:t xml:space="preserve"> nicht verwendete IV-Beiträge in der Vertragsperiode geäufnet, die durc</w:t>
            </w:r>
            <w:r w:rsidR="001458A3">
              <w:rPr>
                <w:rFonts w:cs="Arial"/>
              </w:rPr>
              <w:t>h positive Deckungsbeiträge (DB </w:t>
            </w:r>
            <w:r w:rsidRPr="00744259">
              <w:rPr>
                <w:rFonts w:cs="Arial"/>
              </w:rPr>
              <w:t>4) aus der Kostenrechnung Betrieb Art.</w:t>
            </w:r>
            <w:r w:rsidR="001458A3">
              <w:rPr>
                <w:rFonts w:cs="Arial"/>
              </w:rPr>
              <w:t xml:space="preserve"> </w:t>
            </w:r>
            <w:r w:rsidRPr="00744259">
              <w:rPr>
                <w:rFonts w:cs="Arial"/>
              </w:rPr>
              <w:t>74 IVG entstehen.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Abnahme durch das BSV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3</w:t>
            </w:r>
          </w:p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</w:rPr>
            </w:pPr>
            <w:r w:rsidRPr="00744259">
              <w:rPr>
                <w:rFonts w:cs="Arial"/>
              </w:rPr>
              <w:t>Die Zuweisungen in bzw. Entnahmen aus dem Schwankungsfonds haben einen provisorischen Charakter. Mit der Schlussabrechnung der Vertragsperiode durch das BSV werden die anrechenbaren Kosten und Erlöse definitiv festgelegt.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Ausweis des Fonds</w:t>
            </w: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4</w:t>
            </w:r>
          </w:p>
          <w:p w:rsidR="00744259" w:rsidRPr="00744259" w:rsidRDefault="00744259" w:rsidP="00744259">
            <w:pPr>
              <w:spacing w:after="12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>Der Fonds Art. 74 IVG wird auf der Passivseite der Bilanz geführt, die Veränderungen (Zugang und Bezüge) sind detailliert im Anhang zur Jahresrechnung auszuweisen.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Genehmigung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5</w:t>
            </w:r>
          </w:p>
          <w:p w:rsidR="00744259" w:rsidRPr="00744259" w:rsidRDefault="00744259" w:rsidP="00744259">
            <w:pPr>
              <w:spacing w:after="12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 xml:space="preserve">Dieses Fondsreglement wurde durch den Vorstand von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&lt;Name Organisation&gt;</w:t>
            </w:r>
            <w:r w:rsidRPr="00744259"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genehmigt und tritt per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&lt;Datum&gt;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in Kraft.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jc w:val="both"/>
        <w:outlineLvl w:val="0"/>
        <w:rPr>
          <w:rFonts w:eastAsia="Calibri" w:cs="Arial"/>
          <w:szCs w:val="22"/>
          <w:lang w:eastAsia="en-US"/>
        </w:rPr>
      </w:pPr>
      <w:r w:rsidRPr="00744259">
        <w:rPr>
          <w:rFonts w:eastAsia="Calibri" w:cs="Arial"/>
          <w:szCs w:val="22"/>
          <w:lang w:eastAsia="en-US"/>
        </w:rPr>
        <w:t xml:space="preserve">Vom Vorstand erlassen am: </w:t>
      </w:r>
      <w:r w:rsidRPr="00744259">
        <w:rPr>
          <w:rFonts w:eastAsia="Calibri" w:cs="Arial"/>
          <w:b/>
          <w:i/>
          <w:szCs w:val="22"/>
          <w:lang w:eastAsia="en-US"/>
        </w:rPr>
        <w:t>&lt;Datum&gt;</w:t>
      </w:r>
    </w:p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i/>
          <w:szCs w:val="22"/>
          <w:lang w:eastAsia="en-US"/>
        </w:rPr>
      </w:pPr>
      <w:r w:rsidRPr="00744259">
        <w:rPr>
          <w:rFonts w:eastAsia="Calibri" w:cs="Arial"/>
          <w:szCs w:val="22"/>
          <w:lang w:eastAsia="en-US"/>
        </w:rPr>
        <w:t xml:space="preserve">Der </w:t>
      </w:r>
      <w:r w:rsidRPr="00744259">
        <w:rPr>
          <w:rFonts w:eastAsia="Calibri" w:cs="Arial"/>
          <w:b/>
          <w:i/>
          <w:szCs w:val="22"/>
          <w:lang w:eastAsia="en-US"/>
        </w:rPr>
        <w:t>&lt;Vorstand/Präsident&gt;:</w:t>
      </w:r>
      <w:r w:rsidRPr="00744259">
        <w:rPr>
          <w:rFonts w:eastAsia="Calibri" w:cs="Arial"/>
          <w:szCs w:val="22"/>
          <w:lang w:eastAsia="en-US"/>
        </w:rPr>
        <w:tab/>
        <w:t xml:space="preserve">Der/Die </w:t>
      </w:r>
      <w:r w:rsidRPr="00744259">
        <w:rPr>
          <w:rFonts w:eastAsia="Calibri" w:cs="Arial"/>
          <w:b/>
          <w:i/>
          <w:szCs w:val="22"/>
          <w:lang w:eastAsia="en-US"/>
        </w:rPr>
        <w:t>&lt;Geschäftsführerin&gt;:</w:t>
      </w:r>
    </w:p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b/>
          <w:i/>
          <w:szCs w:val="22"/>
          <w:lang w:eastAsia="en-US"/>
        </w:rPr>
      </w:pPr>
      <w:r w:rsidRPr="00744259">
        <w:rPr>
          <w:rFonts w:eastAsia="Calibri" w:cs="Arial"/>
          <w:b/>
          <w:i/>
          <w:szCs w:val="22"/>
          <w:lang w:eastAsia="en-US"/>
        </w:rPr>
        <w:t>&lt;Vorname, Name&gt;</w:t>
      </w:r>
      <w:r w:rsidRPr="00744259">
        <w:rPr>
          <w:rFonts w:eastAsia="Calibri" w:cs="Arial"/>
          <w:b/>
          <w:i/>
          <w:szCs w:val="22"/>
          <w:lang w:eastAsia="en-US"/>
        </w:rPr>
        <w:tab/>
        <w:t>&lt;Vorname, Name&gt;</w:t>
      </w: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szCs w:val="22"/>
          <w:lang w:eastAsia="en-US"/>
        </w:rPr>
      </w:pPr>
    </w:p>
    <w:p w:rsidR="0061634C" w:rsidRPr="00744259" w:rsidRDefault="00744259" w:rsidP="00744259">
      <w:pPr>
        <w:tabs>
          <w:tab w:val="left" w:pos="4253"/>
          <w:tab w:val="left" w:pos="5103"/>
          <w:tab w:val="decimal" w:pos="7371"/>
        </w:tabs>
        <w:rPr>
          <w:rFonts w:eastAsia="Calibri"/>
          <w:noProof/>
          <w:szCs w:val="22"/>
        </w:rPr>
      </w:pPr>
      <w:r w:rsidRPr="00744259">
        <w:rPr>
          <w:rFonts w:eastAsia="Calibri" w:cs="Arial"/>
          <w:szCs w:val="22"/>
          <w:lang w:eastAsia="en-US"/>
        </w:rPr>
        <w:t>Unterschrift</w:t>
      </w:r>
      <w:r w:rsidRPr="00744259"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 w:rsidRPr="00744259">
        <w:rPr>
          <w:rFonts w:eastAsia="Calibri" w:cs="Arial"/>
          <w:szCs w:val="22"/>
          <w:lang w:eastAsia="en-US"/>
        </w:rPr>
        <w:t>Unterschrift</w:t>
      </w:r>
    </w:p>
    <w:p w:rsidR="006F2DBE" w:rsidRPr="00012402" w:rsidRDefault="006F2DBE" w:rsidP="0071783F">
      <w:pPr>
        <w:spacing w:line="240" w:lineRule="auto"/>
      </w:pPr>
    </w:p>
    <w:sectPr w:rsidR="006F2DBE" w:rsidRPr="00012402" w:rsidSect="0061634C">
      <w:footerReference w:type="default" r:id="rId10"/>
      <w:footerReference w:type="first" r:id="rId11"/>
      <w:pgSz w:w="11907" w:h="16839" w:code="9"/>
      <w:pgMar w:top="851" w:right="1134" w:bottom="851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8D" w:rsidRDefault="0045558D" w:rsidP="0071783F">
      <w:pPr>
        <w:spacing w:line="240" w:lineRule="auto"/>
      </w:pPr>
      <w:r>
        <w:separator/>
      </w:r>
    </w:p>
  </w:endnote>
  <w:endnote w:type="continuationSeparator" w:id="0">
    <w:p w:rsidR="0045558D" w:rsidRDefault="0045558D" w:rsidP="0071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DE" w:rsidRPr="00442DDE" w:rsidRDefault="00442DDE" w:rsidP="0061634C">
    <w:pPr>
      <w:pStyle w:val="Fuzeile"/>
      <w:pBdr>
        <w:top w:val="single" w:sz="4" w:space="1" w:color="auto"/>
      </w:pBdr>
      <w:spacing w:before="120"/>
      <w:rPr>
        <w:sz w:val="8"/>
        <w:szCs w:val="8"/>
      </w:rPr>
    </w:pPr>
  </w:p>
  <w:p w:rsidR="0061634C" w:rsidRPr="0061634C" w:rsidRDefault="0061634C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EE0720" w:rsidRPr="00EE0720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E072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F" w:rsidRDefault="0071783F" w:rsidP="0071783F">
    <w:pPr>
      <w:pStyle w:val="Fuzeile"/>
      <w:pBdr>
        <w:top w:val="single" w:sz="4" w:space="1" w:color="auto"/>
      </w:pBdr>
      <w:rPr>
        <w:sz w:val="16"/>
        <w:szCs w:val="16"/>
      </w:rPr>
    </w:pPr>
    <w:r w:rsidRPr="0071783F">
      <w:rPr>
        <w:sz w:val="16"/>
        <w:szCs w:val="16"/>
      </w:rPr>
      <w:t>EDI</w:t>
    </w:r>
    <w:r>
      <w:rPr>
        <w:sz w:val="16"/>
        <w:szCs w:val="16"/>
      </w:rPr>
      <w:t xml:space="preserve"> BSV IV-Rundschreiben Nr. </w:t>
    </w:r>
    <w:r w:rsidRPr="0071783F">
      <w:rPr>
        <w:sz w:val="16"/>
        <w:szCs w:val="16"/>
        <w:highlight w:val="yellow"/>
      </w:rPr>
      <w:t>xxx</w:t>
    </w:r>
    <w:r>
      <w:rPr>
        <w:sz w:val="16"/>
        <w:szCs w:val="16"/>
      </w:rPr>
      <w:t xml:space="preserve"> / Titel (gültig ab </w:t>
    </w:r>
    <w:proofErr w:type="spellStart"/>
    <w:r w:rsidRPr="0071783F">
      <w:rPr>
        <w:sz w:val="16"/>
        <w:szCs w:val="16"/>
        <w:highlight w:val="yellow"/>
      </w:rPr>
      <w:t>xx.xx.xxxx</w:t>
    </w:r>
    <w:proofErr w:type="spellEnd"/>
    <w:r>
      <w:rPr>
        <w:sz w:val="16"/>
        <w:szCs w:val="16"/>
      </w:rPr>
      <w:t>)</w:t>
    </w:r>
  </w:p>
  <w:p w:rsidR="0071783F" w:rsidRPr="0071783F" w:rsidRDefault="00B257A8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61634C" w:rsidRPr="0061634C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163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8D" w:rsidRDefault="0045558D" w:rsidP="0071783F">
      <w:pPr>
        <w:spacing w:line="240" w:lineRule="auto"/>
      </w:pPr>
      <w:r>
        <w:separator/>
      </w:r>
    </w:p>
  </w:footnote>
  <w:footnote w:type="continuationSeparator" w:id="0">
    <w:p w:rsidR="0045558D" w:rsidRDefault="0045558D" w:rsidP="00717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16E"/>
    <w:multiLevelType w:val="hybridMultilevel"/>
    <w:tmpl w:val="F482A13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3F"/>
    <w:rsid w:val="00012402"/>
    <w:rsid w:val="00024332"/>
    <w:rsid w:val="00056EC1"/>
    <w:rsid w:val="00081FB2"/>
    <w:rsid w:val="000E18FD"/>
    <w:rsid w:val="001223AC"/>
    <w:rsid w:val="001458A3"/>
    <w:rsid w:val="00164D42"/>
    <w:rsid w:val="001D526E"/>
    <w:rsid w:val="001F045A"/>
    <w:rsid w:val="00245B2F"/>
    <w:rsid w:val="002A067F"/>
    <w:rsid w:val="002A476E"/>
    <w:rsid w:val="002B421D"/>
    <w:rsid w:val="002B75F8"/>
    <w:rsid w:val="003B7976"/>
    <w:rsid w:val="00442DDE"/>
    <w:rsid w:val="00451260"/>
    <w:rsid w:val="0045558D"/>
    <w:rsid w:val="00467E36"/>
    <w:rsid w:val="00490654"/>
    <w:rsid w:val="004C3E0F"/>
    <w:rsid w:val="00504E46"/>
    <w:rsid w:val="005E011A"/>
    <w:rsid w:val="00612CE6"/>
    <w:rsid w:val="0061634C"/>
    <w:rsid w:val="006F2DBE"/>
    <w:rsid w:val="007063B7"/>
    <w:rsid w:val="0071783F"/>
    <w:rsid w:val="00744259"/>
    <w:rsid w:val="007D64FC"/>
    <w:rsid w:val="0097050D"/>
    <w:rsid w:val="009D35EF"/>
    <w:rsid w:val="00B257A8"/>
    <w:rsid w:val="00BC18A4"/>
    <w:rsid w:val="00C73F65"/>
    <w:rsid w:val="00CB6F52"/>
    <w:rsid w:val="00CF65C5"/>
    <w:rsid w:val="00D30048"/>
    <w:rsid w:val="00D91765"/>
    <w:rsid w:val="00D930D5"/>
    <w:rsid w:val="00DE015F"/>
    <w:rsid w:val="00E03066"/>
    <w:rsid w:val="00ED1440"/>
    <w:rsid w:val="00EE0720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83F"/>
    <w:pPr>
      <w:spacing w:line="260" w:lineRule="atLeast"/>
    </w:pPr>
    <w:rPr>
      <w:rFonts w:ascii="Arial" w:eastAsia="Times New Roman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783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1783F"/>
    <w:rPr>
      <w:rFonts w:ascii="Arial" w:eastAsia="Times New Roman" w:hAnsi="Arial"/>
      <w:noProof/>
      <w:sz w:val="15"/>
      <w:lang w:eastAsia="de-CH"/>
    </w:rPr>
  </w:style>
  <w:style w:type="paragraph" w:customStyle="1" w:styleId="KopfzeileDepartement">
    <w:name w:val="KopfzeileDepartement"/>
    <w:basedOn w:val="Kopfzeile"/>
    <w:next w:val="Kopfzeile"/>
    <w:rsid w:val="0071783F"/>
    <w:pPr>
      <w:spacing w:after="80"/>
    </w:pPr>
  </w:style>
  <w:style w:type="paragraph" w:customStyle="1" w:styleId="KopfzeileFett">
    <w:name w:val="KopfzeileFett"/>
    <w:basedOn w:val="Kopfzeile"/>
    <w:next w:val="Kopfzeile"/>
    <w:rsid w:val="0071783F"/>
    <w:rPr>
      <w:b/>
    </w:rPr>
  </w:style>
  <w:style w:type="paragraph" w:styleId="Titel">
    <w:name w:val="Title"/>
    <w:basedOn w:val="Standard"/>
    <w:link w:val="TitelZchn"/>
    <w:qFormat/>
    <w:rsid w:val="0071783F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1783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Referenz">
    <w:name w:val="Referenz"/>
    <w:basedOn w:val="Standard"/>
    <w:rsid w:val="0071783F"/>
    <w:pPr>
      <w:spacing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7178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83F"/>
    <w:rPr>
      <w:rFonts w:ascii="Arial" w:eastAsia="Times New Roman" w:hAnsi="Arial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66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83F"/>
    <w:pPr>
      <w:spacing w:line="260" w:lineRule="atLeast"/>
    </w:pPr>
    <w:rPr>
      <w:rFonts w:ascii="Arial" w:eastAsia="Times New Roman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783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1783F"/>
    <w:rPr>
      <w:rFonts w:ascii="Arial" w:eastAsia="Times New Roman" w:hAnsi="Arial"/>
      <w:noProof/>
      <w:sz w:val="15"/>
      <w:lang w:eastAsia="de-CH"/>
    </w:rPr>
  </w:style>
  <w:style w:type="paragraph" w:customStyle="1" w:styleId="KopfzeileDepartement">
    <w:name w:val="KopfzeileDepartement"/>
    <w:basedOn w:val="Kopfzeile"/>
    <w:next w:val="Kopfzeile"/>
    <w:rsid w:val="0071783F"/>
    <w:pPr>
      <w:spacing w:after="80"/>
    </w:pPr>
  </w:style>
  <w:style w:type="paragraph" w:customStyle="1" w:styleId="KopfzeileFett">
    <w:name w:val="KopfzeileFett"/>
    <w:basedOn w:val="Kopfzeile"/>
    <w:next w:val="Kopfzeile"/>
    <w:rsid w:val="0071783F"/>
    <w:rPr>
      <w:b/>
    </w:rPr>
  </w:style>
  <w:style w:type="paragraph" w:styleId="Titel">
    <w:name w:val="Title"/>
    <w:basedOn w:val="Standard"/>
    <w:link w:val="TitelZchn"/>
    <w:qFormat/>
    <w:rsid w:val="0071783F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1783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Referenz">
    <w:name w:val="Referenz"/>
    <w:basedOn w:val="Standard"/>
    <w:rsid w:val="0071783F"/>
    <w:pPr>
      <w:spacing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7178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83F"/>
    <w:rPr>
      <w:rFonts w:ascii="Arial" w:eastAsia="Times New Roman" w:hAnsi="Arial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66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undschreiben 1/17 Art. 74 IVG"/>
    <f:field ref="objsubject" par="" edit="true" text=""/>
    <f:field ref="objcreatedby" par="" text="Aegerter, Daniel, Aeg, BSV"/>
    <f:field ref="objcreatedat" par="" text="23.11.2017 13:39:55"/>
    <f:field ref="objchangedby" par="" text="Vonlanthen, Adrian, Voa, BSV"/>
    <f:field ref="objmodifiedat" par="" text="27.11.2017 15:37:39"/>
    <f:field ref="doc_FSCFOLIO_1_1001_FieldDocumentNumber" par="" text=""/>
    <f:field ref="doc_FSCFOLIO_1_1001_FieldSubject" par="" edit="true" text=""/>
    <f:field ref="FSCFOLIO_1_1001_FieldCurrentUser" par="" text="Daniel Aegerter"/>
    <f:field ref="CCAPRECONFIG_15_1001_Objektname" par="" edit="true" text="Rundschreiben 1/17 Art. 74 IVG"/>
    <f:field ref="CHPRECONFIG_1_1001_Objektname" par="" edit="true" text="Rundschreiben 1/17 Art. 74 IV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2C108D-8DF3-40F2-9B39-921E400F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U80815270</dc:creator>
  <cp:lastModifiedBy>Richard Leu</cp:lastModifiedBy>
  <cp:revision>4</cp:revision>
  <dcterms:created xsi:type="dcterms:W3CDTF">2017-12-06T15:13:00Z</dcterms:created>
  <dcterms:modified xsi:type="dcterms:W3CDTF">2017-12-06T15:30:00Z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226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23.11.2017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daniel.aegerter@bsv.admin.ch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+41 58 462 22 44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Aegerter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Daniel</vt:lpwstr>
  </property>
  <property fmtid="{D5CDD505-2E9C-101B-9397-08002B2CF9AE}" pid="25" name="FSC#BSVTEMPL@102.1950:FileResponsible">
    <vt:lpwstr>Daniel Aegerter</vt:lpwstr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342.9-00031/00002/00002/00008/00007/00002</vt:lpwstr>
  </property>
  <property fmtid="{D5CDD505-2E9C-101B-9397-08002B2CF9AE}" pid="39" name="FSC#EDICFG@15.1700:UniqueSubFileNumber">
    <vt:lpwstr>20174723-0226</vt:lpwstr>
  </property>
  <property fmtid="{D5CDD505-2E9C-101B-9397-08002B2CF9AE}" pid="40" name="FSC#BSVTEMPL@102.1950:DocumentIDEnhanced">
    <vt:lpwstr>342.9-00031 23.11.2017 Doknr: 226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Aegerter Daniel</vt:lpwstr>
  </property>
  <property fmtid="{D5CDD505-2E9C-101B-9397-08002B2CF9AE}" pid="58" name="FSC#COOELAK@1.1001:OwnerExtension">
    <vt:lpwstr>+41 58 462 22 44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23.11.2017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*COO.2063.100.1.1660775*</vt:lpwstr>
  </property>
  <property fmtid="{D5CDD505-2E9C-101B-9397-08002B2CF9AE}" pid="69" name="FSC#COOELAK@1.1001:RefBarCode">
    <vt:lpwstr>*COO.2063.100.3.1660774*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daniel.aegerter@bsv.admin.ch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Daniel Aegerter</vt:lpwstr>
  </property>
  <property fmtid="{D5CDD505-2E9C-101B-9397-08002B2CF9AE}" pid="93" name="FSC#ATSTATECFG@1.1001:AgentPhone">
    <vt:lpwstr>+41 58 462 22 44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342.9-00031/00002/00002/00008/00007/00002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COO.2063.100.1.1660775</vt:lpwstr>
  </property>
  <property fmtid="{D5CDD505-2E9C-101B-9397-08002B2CF9AE}" pid="115" name="FSC#FSCFOLIO@1.1001:docpropproject">
    <vt:lpwstr/>
  </property>
</Properties>
</file>